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地球的宝藏（矿产）</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世界上没有哪个国家像苏联这样拥有种类繁多、储量丰富的各种矿产。煤炭、石油、铁矿石、铜矿、铅矿及其他金属矿石——人类已知的所有矿产，我国都有。 斯大林同志始终高度重视我国最丰富的自然资源。他把拥有、勘探和开发这些资源视为经济建设胜利和国防巩固的最重要条件之一。斯大林在1931年《论经济工作人员的任务》的讲话中指出： “在国家、地区和军队的历史上，常有这样的情况：成功和胜利的一切可能性都具备了，但这些可能性却白白浪费了，因为领导者没有发现这些可能性，不会利用它们，结果军队遭到了失败。”斯大林同志接着指出实现既定经济计划的可能性时继续说： “这些可能性是什么，需要具备什么条件才能使这些可能性成为现实？ 首先，国家需要有足够的自然资源：铁矿石、煤炭、石油、粮食、棉花。我们有吗？有。比任何其他国家都多。就拿乌拉尔来说吧，它集中了世界上任何国家都找不到的如此丰富的资源组合。矿石、煤炭、石油、粮食——乌拉尔什么都有”（斯大林，《列宁主义问题》，第11版，第323-324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 И. 谢尔巴科夫（Д. И. Щербаков） 出版社：Военное издательство Военного министерства Союза ССР 出版地：莫斯科 出版年：1952年 页数：191页 语种：俄文 馆藏条形码：XJLAS RU 70001824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31219.2-2014图书馆馆藏资源数字化加工规范》，完全遵照《地球的宝藏（矿产）》的数据信息，未改动删减。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对收集到的《地球的宝藏（矿产）》进行电子化加工处理，按照国家标准《GB/T 31219.2-2014图书馆馆藏资源数字化加工规范》要求，未改动删减《地球的宝藏（矿产）》的数据信息，数据质量可靠。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2025/10/30-2025/10/30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煤炭,  石油,  矿石,  金属矿石,  铁矿,  铅矿,  铜矿, 矿产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矿物学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地球的宝藏（矿产）. 干旱区生态与资源科学数据中心(https://data.dcxjegi.cn), 2026. https://cstr.cn/CSTR:33110.11.ariddc.01949.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