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9年咸海储水量及生态系统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11-2017年咸海储水量及生态系统变化数据，包括咸海1911-2017年水位、面积、储水量统计数据。其中1911-1985为咸海统计数据（无1966-1969,1976-1979），1986-2006分为南咸海、北咸海，2007-2017分为西盆地、东盆地、北咸海。咸海湖滨生态系统自1977-2017年每隔10年NDVI值变化统计数据；咸海沙尘自2000-2019每年发生次数的EDI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cawater-info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和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内容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年，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储水量,  面积,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11-2019年咸海储水量及生态系统变化数据. 干旱区生态与资源科学数据中心(https://data.dcxjegi.cn), 2025. https://cstr.cn/CSTR:33110.11.ariddc.003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