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9年咸海储水量及生态系统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11-2017年咸海储水量及生态系统变化数据，包括咸海1911-2017年水位、面积、储水量统计数据。其中1911-1985为咸海统计数据（无1966-1969,1976-1979），1986-2006分为南咸海、北咸海，2007-2017分为西盆地、东盆地、北咸海。咸海湖滨生态系统自1977-2017年每隔10年NDVI值变化统计数据；咸海沙尘自2000-2019每年发生次数的EDI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cawater-info网站下载）和直接从中亚购买统计年鉴、相关专业书籍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和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内容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年，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储水量,  面积,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11-2019年咸海储水量及生态系统变化数据. 干旱区生态与资源科学数据中心(https://data.dcxjegi.cn), 2025. https://cstr.cn/CSTR:33110.11.ariddc.003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