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1972-2000年吉尔吉斯斯坦江河潜在水能资源的主要指标数据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10.12389/ariddc.00329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1972-2000年吉尔吉斯斯坦境内巴尔喀什湖流域、伊塞克湖流域、楚河流域、塔拉斯河流域、纳伦河流域（上游、中游和下游）卡拉达里亚河流域、锡尔河支流、阿姆河流域、塔里木河流域9个流域274条河流及各支流的流水河段总长、径流标准、径流量、河段总落差、总功率、能量等6个潜在水能资源的主要指标数据。数据来源于专著《Водные ресурсы Кыргызстана на современном этапе》（中文译名：吉尔吉斯斯坦共和国水资源现状）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数据来源于专著《Водные ресурсы Кыргызстана на современном этапе》（中文译名：吉尔吉斯斯坦共和国水资源现状），出版年代不详，由吉尔吉斯斯坦共和国水能水问题研究所提供，通过“中亚地区应对气候变化条件下的生态环境保护与资源管理联合调查与研究”（项目编号2010DFA92720）国际合作课题购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经过数字化扫描、OCR识别和人工校对整理。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数据涵盖吉尔吉斯斯坦全国9个流域，数据信息丰富、系统化完整度极高。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流量,  河段总落差,  径流量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1972 2000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沈鸿,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沈鸿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沈鸿,陈曦. 1972-2000年吉尔吉斯斯坦江河潜在水能资源的主要指标数据. 干旱区生态与资源科学数据中心(https://data.dcxjegi.cn), 2025. https://cstr.cn/CSTR:33110.11.ariddc.00329.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