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新疆(地州、市、县)社会经济统计数据（2012-2013年）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包括2012-2013年新疆维吾尔自治区县域社会经济统计数据，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119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新疆维吾尔自治区统计局出版的-2013年新疆维吾尔自治区统计年鉴和2014年新疆维吾尔自治区统计年鉴。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国民经济核算,  能源生产和消费,  工业, 人口与就业,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新疆(地州、市、县)社会经济统计数据（2012-2013年）. 干旱区生态与资源科学数据中心(https://data.dcxjegi.cn), 2025. https://cstr.cn/CSTR:33110.11.ariddc.00584.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