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盐渍土的起源与状况第二卷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Origin and Condition of Saline Soil Volume 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10.12389/ariddc.01840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关于苏联灌溉土壤盐渍化防治的综合性学术著作，系统论述了不同类型绿洲盐渍化特点及其防治措施。全书由第四至第六部分组成：第四部分按灌溉绿洲类型（滨海三角洲、干旱大陆三角洲、冲积平原）分别阐述了盐分积累规律及典型区域（阿姆河三角洲、库拉-阿拉克斯低地、费尔干纳谷地、饥饿草原、伏尔加河流域等）的防治实践；第五部分考察了盐分对农作物水分状况、矿物质营养、光合作用、氮代谢及产量结构的影响，并探讨了提高作物耐盐性的方法；第六部分从系统层面与农场层面两个维度，提出了包括水平衡调控、盐分平衡管理、排水系统建设及土壤冲洗等在内的综合防治措施体系。全书理论与实践并重，对干旱和半干旱灌区的土壤改良与农业可持续发展具有重要参考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А.科夫达（В. А. Ковда） 出版社：Издательство Академии наук СССР 出版地：莫斯科 出版年：1947年 页数：375页 语种：俄文 馆藏条形码：XJLAS RU 70018418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31219.2-2014图书馆馆藏资源数字化加工规范》，完全遵照《盐渍土的起源与状况第二卷》的数据信息，未改动删减。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对收集到的《盐渍土的起源与状况第二卷》进行电子化加工处理，按照国家标准《GB/T 31219.2-2014图书馆馆藏资源数字化加工规范》要求，未改动删减《盐渍土的起源与状况第二卷》的数据信息，数据质量可靠。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2025/07/14-2025/07/14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35.6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  排水,  水平衡,  灌溉,  盐平衡,  绿洲, 盐渍化防治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1947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盐渍土的起源与状况第二卷. 干旱区生态与资源科学数据中心(https://data.dcxjegi.cn), 2026. https://cstr.cn/CSTR:33110.11.ariddc.01840.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