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《土库曼斯坦药用植物》第五卷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谨通过这部百科全书《土库曼斯坦药用植物》，表达我对故土和亲爱人民的无限热爱，对我们祖先所积累的独特经验的无比崇敬，他们能够与植物世界和自然和谐共处。我将本书第五卷献给我亲爱的土库曼人民。书中详细介绍了对人们健康有益、治愈身心的药用植物，它们是土库曼大地所拥有的药用宝藏中最璀璨的明珠之一。 在远古时代，我们的祖先每当患病时，首先求助于被认为是天然药物手段的药用植物。他们利用自然力量从树木和草本植物中提取的有效物质。他们看到家养动物在食用某些植物后得以康复。猎人观察到鹅喉羚食用树脂状物质（穆米耶，有助于骨折愈合）和石竹（强力止血剂）。如今，众多药用植物的药效和潜力已得到科学医学的证实。尽管化学工业飞速发展，并通过化学方法制备了大量药物，但人们对药用植物的兴趣至今未减。 研究那些虽已故去却为土库曼医学留下民族遗产根基的伟大人物的一生，研究他们的专业创作和科学遗产，是我们这一代的神圣职责。在医学领域，我们的民族遗产源远流长，已延续数个世纪，其光芒至今未减。在关于药用植物研究史的资料中，阿布·阿里·伊本·西那、阿布·拉伊汉·比鲁尼、赛义德·伊斯梅尔·朱尔贾尼、穆罕默德·盖马兹·土库曼和穆罕默德·侯赛因等曾生活在土库曼土地上的著名医生和科学家的经典著作中，关于现今生长在土库曼斯坦境内药用植物的数据具有重大价值，令我们引以为傲。 我深入研究了中世纪生活在埃及的土库曼科学家和医生杰拉莱丁·海德尔的民族医学遗产，我认为，如果通过本书将其引入现代医学，它将符合当今的要求。他著作中提到的大多数药用植物，都与生长在土库曼斯坦的药用植物相似。在当代医学中，药用植物并未失去其意义，它们仍然吸引着科学家的关注。 当今科学达到的水平，并非拓宽了先前所用药物手段的界限，而是为它们增添了若干新物种。在我国，一切条件都已具备，可以对土库曼民间医学中使用的药用植物进行全面准确的研究。因此，我在本书第一至第四卷中，在科学研究基础上，考察了与药用植物相关的传统和方法（这些传统和方法经过我们先辈几个世纪的打磨，已达到土库曼民族财富的地位），并考虑到现代医学的成就和世界经验，提供了关于药用植物的科学信息——其根源可追溯到远古时代，以及它们的治疗特性。在第五卷中，详细资料来自民族遗产，其中包括我国境内生长的150种特有和珍稀的神奇药用植物。本书由三章组成，包括药用植物特征、将其引入土库曼斯坦疗养院的科学依据以及指南。关于药用植物引入疗养院科学依据的章节，是为那些在疗养院特殊条件下接受治疗的人们准备的。在我国，疗养院作为医疗保健体系的重要领域之一，服务于公民健康的恢复。这些机构因其治疗和康复意义而深受民众欢迎。在当地治疗方法中，疗养院中使用药用植物对人们的健康有着相当有益的影响。 如果将土库曼大地与其他生长着许多药用植物的地方相比，我们土库曼的植物与任何其他地方生长的植物都是不可混淆的。尽管气候条件独特，土库曼斯坦的植物王国依然非常丰富多样。这里生长着超过3550种高等植物。山区尤其盛产药用植物，特别是科佩特达格山脉。这里有超过1600种野生药用植物，其中约330种为特有植物，因为它们只生长在土库曼斯坦。 本书概括了土库曼斯坦境内生长的药用植物的生物生态和化学特征及其在传统和民间医学中的应用，不仅面向医生专家，也面向药理学家和广大读者。翻开本书的书页，您将能感受到来自草本、花卉、植物、纯净自然泉水和太阳馈赠的宏伟世界所赋予的能量与幸福。我相信，这本书将成为您值得信赖和友善的顾问，帮助您利用土库曼大地慷慨的治疗力量，造福于人，并帮助您永葆健康、年轻和美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出版年：2013年 页数： 311页 语种：英文 馆藏条形码：SD2690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31219.2-2014图书馆馆藏资源数字化加工规范》，完全遵照《《土库曼斯坦药用植物》第五卷》的数据信息，未改动删减。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对收集到的《《土库曼斯坦药用植物》第五卷》进行电子化加工处理，按照国家标准《GB/T 31219.2-2014图书馆馆藏资源数字化加工规范》要求，未改动删减《《土库曼斯坦药用植物》第五卷》的数据信息，数据质量可靠。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2025/09/12-2025/09/12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《土库曼斯坦药用植物》第五卷. 干旱区生态与资源科学数据中心(https://data.dcxjegi.cn), 2026. https://cstr.cn/CSTR:33110.11.ariddc.01528.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