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全苏地理学会会刊（新系列·第8卷）：中亚河流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10.12389/ariddc.01058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33110.11.ariddc.01058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苏联时期首部系统性研究中亚河流水文地理的专著，作者基于1930-1940年代的水文观测数据与实地考察，重点分析了中亚地区（涵盖阿姆河、锡尔河、楚河等流域）的径流形成机制、水文特征与地理环境关联性，并提出适用于水利工程设计的经验计算公式。书中突破传统水文描述模式，强调水文过程与自然-社会经济因素的综合分析，为当时中亚大规模水利建设（如灌溉工程）提供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Л.舒利茨（В. Л. Шульц） 出版社：Государственноеиздательствогеографическойлитературы 出版地：莫斯科 出版年：1949年 页数：194页 语种：俄文 馆藏条形码：XJLASRU70026180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31219.2-2014图书馆馆藏资源数字化加工规范》，完全遵照《全苏地理学会会刊（新系列·第8卷）：中亚河流》的数据信息，未改动删减。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对收集到的《全苏地理学会会刊（新系列·第8卷）：中亚河流》进行电子化加工处理，按照国家标准《GB/T 31219.2-2014图书馆馆藏资源数字化加工规范》要求，未改动删减《全苏地理学会会刊（新系列·第8卷）：中亚河流》的数据信息，数据质量可靠。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2025/04/29-2025/04/29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径流, 水文,  水利工程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1930 1931 1932 1933 1934 1935 1936 1937 1938 1939 1940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全苏地理学会会刊（新系列·第8卷）：中亚河流. 干旱区生态与资源科学数据中心(https://data.dcxjegi.cn), 2025. https://cstr.cn/CSTR:33110.11.ariddc.01058.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