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水利改良对咸海流域河流径流和水化学状况的影响</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Impact of water conservancy improvement on river runoff and hydrochemical conditions in the Aral Sea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以咸海流域（主要涉及锡尔河与阿姆河流域）为研究对象，系统探讨了人类经济活动对河流径流的影响及其定量评估方法。全书首先分析了径流的人为影响因素及评价方法，继而阐述了流域水资源状况、水利工程建设与水资源利用现状，在此基础上重点分析了水利改良措施对径流消耗量及其结构变化的影响。书中还详细讨论了回归水的形成机制、定量估算方法及动态变化，最后综合评估了径流在时间和空间上的人为变化规律。全书为理解干旱区水资源开发利用的环境效应提供了系统的水文分析框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作者（编委会）：Ф.Э.鲁比诺娃（Ф. Э. Рубинова） 出版社：Гидрометеоиздат 出版地：莫斯科 出版年：1987年 页数：105页 语种：俄文 馆藏条形码：XJLAS RU 70009020 分类号：УДК 551.482.215.75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31219.2-2014图书馆馆藏资源数字化加工规范》，完全遵照《水利改良对咸海流域河流径流和水化学状况的影响》的数据信息，未改动删减。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对收集到的《水利改良对咸海流域河流径流和水化学状况的影响》进行电子化加工处理，按照国家标准《GB/T 31219.2-2014图书馆馆藏资源数字化加工规范》要求，未改动删减《水利改良对咸海流域河流径流和水化学状况的影响》的数据信息，数据质量可靠。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2025/08/04-2025/08/30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咸海流域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咸海,  咸海流域, 径流变化</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水利改良对咸海流域河流径流和水化学状况的影响. 干旱区生态与资源科学数据中心(https://data.dcxjegi.cn), 2026. https://cstr.cn/CSTR:33110.11.ariddc.01641.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