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2019年咸海流域0.25°土壤湿度月均值数据集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本数据集2019年1月-12月的咸海流域土壤湿度月均值数据。空间分辨率为0.25°×0.25°，时间分辨率为月，投影坐标为GCS_WGS_1984，每个像元的值为每月土壤湿度的平均值。每月一期，共12张栅格图像。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数据来源于MOD16全球土壤湿度产品。土壤湿度数据：https://disc.gsfc.nasa.gov/datasets?keywords=soil%20moisture%20L4&amp;page=1&amp;source=Models%2FAnalyses%20MERRA-2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对每天的土壤湿度数据相加得到各月土壤湿度之和，再除以天数得到每月土壤湿度的平均值。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空间分辨率为0.25°×0.25°，时间分辨率为8天或月，每个像元的值为每月的土壤湿度的平均值，投影坐标为GCS_WGS_1984。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地表土壤水分,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刘铁,钱静,陈朝亮. 2019年咸海流域0.25°土壤湿度月均值数据集. 干旱区生态与资源科学数据中心(https://data.dcxjegi.cn), 2025. https://cstr.cn/CSTR:33110.11.ariddc.00317.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