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新疆甘草土地适宜性评价数据集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甘草分布点数据，利用ENMTools工具进行过滤筛选；从WorldClim（2.1）数据库获取19个生物气候变量和3个地形地貌数据，从世界土壤数据库获取9个土壤特征数据，作为环境变量输入MaxEnt模型进行最大熵建模，结合GIS模拟出当前气候条件下植物甘草在新疆的潜在适生区，得到新疆甘草土地适宜性评价数据集。该数据集内容包括：（1）新疆甘草土地适宜性评价结果数据，空间分辨率为30″；（2）新疆甘草分布坐标点（引用数据）。数据集以.shp、.tif、.xlsx和.txt格式储存，由16个数据文件组成，数据量为313 KB（压缩为1个文件227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WorldClim（2.1）数据和世界土壤数据库。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227.7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土地适宜性,  评价, 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范敬龙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张萍,俞祥祥,常存,范敬龙. 新疆甘草土地适宜性评价数据集. 干旱区生态与资源科学数据中心(https://data.dcxjegi.cn), 2025. https://www.doi.org/10.3974/geodb.2025.02.03.V1.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俞祥祥, 常存, 范敬龙. 新疆甘草土地适宜性评价数据集[J]. 全球变化数据仓储电子杂志（中英文）, 2025, 2, (3).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