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2011年塔吉克斯坦土壤有机污染物数据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15732.11.nesdc.ecodb.rceeca.013.2021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科研人员在对塔吉克斯坦野外调查的基础上，采集了20份土壤样品，按照土壤有机污染物测定相关方法和标准分析测试土壤有机污染物数据，包括多环芳烃和有机氯农药等39个污染物含量指标，数据反映了塔吉克斯坦不同海拔高度的土壤有机污染物的浓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2011年塔吉克斯坦野外调查采集的典型区（不同海拔570-4656 m）代表性土壤样品20个。</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严格按照仪器操作规范进行观测和数据采集，在加工生成数据表时，剔除了一些明显误差数据。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按照土壤有机污染物测定相关方法和标准执行。在加工生成数据表时，剔除了一些明显误差数据。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表层土壤,  有机污染物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赵中华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赵中华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陈曦,赵中华. 2011年塔吉克斯坦土壤有机污染物数据. 干旱区生态与资源科学数据中心(https://data.dcxjegi.cn), 2025. https://cstr.cn/CSTR:15732.11.nesdc.ecodb.rceeca.013.2021.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