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2019年哈萨克斯坦巴尔喀什湖水样土样植被调查数据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10.12389/ariddc.00350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2019年7月在巴尔喀什湖区域调查采样的水体溶解氧、土壤PH、总盐、八大离子、粒径和有机质含量数据，以及植被调查现场照片，包括36个水体采样点、78个土壤采样点和845个植被采样点，共计74条水溶解氧数据、78条土壤数据和870张植物照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通过野外采样和室内分析化验获取。由中国科学院战略性先导科技专项（A类）“泛第三极环境变化与绿色丝绸之路建设”（项目编号XDA20000000）提供。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野外采集由中国科学院新疆生态与地理研究所罗格平团队成员完成，实验室分析化验由中国科学院新疆生态与地理研究所生态与环境分析测试中心完成。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实验分析过程严格按照实验室水质分析实验操作规程，由实验操作专业人员完成操作并记录数据。A组有513张照片，没有经纬度记录的有3张；B组有357张照片，没有经纬度记录的有22张。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2019/07/26-2019/07/26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 jpg </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水溶解氧,  植物调查,  总盐,  八大离子,  土壤粒径,  有机质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罗格平,刘铁. 2019年哈萨克斯坦巴尔喀什湖水样土样植被调查数据. 干旱区生态与资源科学数据中心(https://data.dcxjegi.cn), 2025. https://cstr.cn/CSTR:33110.11.ariddc.00350.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