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中亚水文研究论文集（第127/208期）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本论文集由苏联中亚区域水文气象研究所（САНИГМИ）出版，聚焦中亚地区水文关键问题，包含14篇研究论文，主要内容涵盖： 1. 径流预测：开发了安集延水库入流预测模型和山区河流植被期径流数学模型 2. 新技术应用：首次将微波遥感技术（СВЧ-метод）用于土壤湿度监测 3. 盐碱化研究：分析阿姆-布哈拉运河对泽拉夫尚河流域水盐平衡的影响 4. 灾害防治：提出泽拉夫尚河流域泥石流短期预报方法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И. 吉尔尼克（Е. И. Гирник）、В. О. 乌斯马诺夫（В. О. Усманов） 出版社：Московское отделение гидрометеоиздата 出版地：莫斯科 出版年：1988年 页数：144页 语种：俄文 ISBN号：5-286-00290-0 分类号：УДК 556. 133 馆藏条形码：XJLASRU70025852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31219.2-2014图书馆馆藏资源数字化加工规范》，完全遵照《中亚水文研究论文集》（第127/208期）的数据信息，未改动删减。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对收集到的《中亚水文研究论文集》（第127/208期）进行电子化加工处理，按照国家标准《GB/T 31219.2-2014图书馆馆藏资源数字化加工规范》要求，未改动删减《中亚水文研究论文集》（第127/208期）的数据信息，数据质量可靠。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2025/05/29-2025/05/29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中亚水文研究论文集（第127/208期）. 干旱区生态与资源科学数据中心(https://data.dcxjegi.cn), 2025. https://cstr.cn/CSTR:33110.11.ariddc.01040.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