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3年4-10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4.001001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植被覆盖度通过植被二分法进行提取，质量控制主要采用与2023年无人机航拍数据进行植被覆盖度的反演后的高精度植被覆盖信息进行精度评价。本数据集在高植被覆盖度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二分法进行植被覆盖度的计算。数据分辨率为10m，用于本模型计算的植被覆盖度数据通过实地无人机DOM生成后，进行FVC的高精度监督分类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但山区森林区域精度还未做进一步评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3年4-10月）. 干旱区生态与资源科学数据中心(https://data.dcxjegi.cn), 2025. https://cstr.cn/CSTR:33110.11.XIEG.XJSEDATA.2024.001001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