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1848-2003年中亚五国气象站气温和降水量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10.12389/ariddc.00188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主要包含中亚五国（哈萨克斯坦、吉尔吉斯斯坦、塔吉克斯坦、乌兹别克斯坦、土库曼斯坦）309个气象站点的月均降水(1879-1999年)，月均气温（1879-1999年），月最低温度（1915-2003年），月均最高温度（1915-1965年）数据。分别以观测要素命名，数据以xlsx格式存储。整理过程中没有对数据内容做修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GHCN中亚气候区数据V1.0数据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把原始.dat文件转换成xlsx格式文件，以观测要素和数据观测时间命名文件，Taver表示月平均温度，Tmax表示月最高气温，Tmin表示月最低气温，Precip表示月降水量。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保留原始数据内容，未改动。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1848/01/01-2003/12/31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降水量, 气象站, 气温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1848-2003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乌兹别克斯坦,  哈萨克斯坦,  吉尔吉斯斯坦,  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1848-2003年中亚五国气象站气温和降水量. 干旱区生态与资源科学数据中心(https://data.dcxjegi.cn), 2024. https://cstr.cn/CSTR:33110.11.ariddc.00188.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