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苏联自然地理区划资料（西伯利亚与远东）</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本书所发表的文章是为农业服务的苏联区划跨高校研究而编写的。本书属于自然地理系列《苏联区划资料》的一部分，该系列由两类工作组成：专著和区划图简要说明。本书收录的文章属于第二类。 本书收录了关于克拉斯诺亚尔斯克边疆区、雅库特苏维埃社会主义自治共和国和远东的区划材料。研究由莫斯科大学苏联自然地理教研室完成，其中克拉斯诺亚尔斯克边疆区的部分是与克拉斯诺亚尔斯克师范学院合作完成的。上述地区的区划材料是各自独立的文章，尽管按统一大纲编写，但在许多方面并未相互协调。编者认为某些问题的处理仍有争议，例如克拉斯诺亚尔斯克边疆区按纬向地带性特征划分自然国（按地带边界）的做法。可能某些在远东被划分为国一级的单元，应视为更低级别的分类单位。由于作者们对某些大型区划单位的含义和内容理解存在分歧，文末所附地图也未能完全对应。各篇文章对所划定的区域单元的描述也并不完全对等，这取决于各地区的研究程度和所使用材料的性质。尽管如此，本书所发表的西伯利亚和远东自然地理区划研究成果本身具有价值，并为今后为农业需求而制定西伯利亚和远东详细区划总体方案奠定了基础。对所有材料的总结和汇编是下一阶段苏联自然地理区划跨校研究的任务之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А.格沃兹杰茨基（Н. А. Гвоздецкий） 出版社：Издательство Московского университета 出版地：莫斯科 出版年：1964年 页数：232页 语种：俄文 馆藏条形码：XJLAS RU 70001904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31219.2-2014图书馆馆藏资源数字化加工规范》，完全遵照《苏联自然地理区划资料（西伯利亚与远东）》的数据信息，未改动删减。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对收集到的《苏联自然地理区划资料（西伯利亚与远东）》进行电子化加工处理，按照国家标准《GB/T 31219.2-2014图书馆馆藏资源数字化加工规范》要求，未改动删减《苏联自然地理区划资料（西伯利亚与远东）》的数据信息，数据质量可靠。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西伯利亚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苏联自然地理区划资料（西伯利亚与远东）. 干旱区生态与资源科学数据中心(https://data.dcxjegi.cn), 2026. https://cstr.cn/CSTR:33110.11.ariddc.01857.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