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迪那河绿洲—全球变化数据大百科辞条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迪那河绿洲（Dinar River Oasis）位于新疆维吾尔自治区巴音郭楞蒙古自治州的轮台县境内。迪那河绿洲的地理位置是41°29′30″N-41°56′53″N，83°58′47″E-84°27′23″E。迪那河绿洲由8块绿洲组成，基于Albers投影计算的绿洲总面积为963.24 km²，基于Lambert投影计算的总周长为451.09 km。其中，最大的绿洲面积为958.56 km²（Albers投影），周长为421.85 km（Lambert投影）。该数据集基于Google earth影像2019年数据研发得到。数据集由15个数据文件组成，以.kmz与.shp数据格式存储，数据量为5.88 MB（压缩为2个文件，3.77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 2019年影像。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.kmz与.shp数据格式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绿洲, 数据大百科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轮台县,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刘毅,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桂东伟,刘毅,李伯騛. 迪那河绿洲—全球变化数据大百科辞条. 干旱区生态与资源科学数据中心(https://data.dcxjegi.cn), 2025. https://www.doi.org/10.3974/geodb.2022.01.02.V1.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