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陆地水资源管理的理论与方法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Theories and methods of land water resources management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完善陆地水资源管理的理论与方法，与进一步合理利用自然资源直接相关。众所周知，各最大区域社会经济发展的许多方面，与解决水资源的部门性及综合性利用问题紧密相连。这种关联性对于苏联欧洲部分以及部分亚洲部分的各种已开发的工农业区是典型的，对于许多新开发区也是如此，特别是中亚的农工综合体、国家东部正在形成的区域生产综合体。 对陆地水资源的合理利用与保护进行管理，与科学解决苏联面临的若干最重要问题直接相关，其中首先应提及的是：至1990年的苏联粮食纲要、能源问题、进一步提高城乡居民的生活及医疗保健服务水平、保护生物圈的任务。 呈献给读者的本书，由苏联科学院生物圈问题学术委员会水圈分部及苏联科学院水资源问题研究所，在苏联科学院下属部门间地球物理委员会水文分部地表水委员会的参与下共同编写。书中利用了1979年和1981年在"陆地水资源管理的理论与方法"研讨班上讨论过的材料。除涉及水资源形成、利用和保护管理的根本性问题的文章外，还收录了阐述管理问题某些具体方面的文章。 在部分文章中，关注了我国河流资源形成和利用方面的新过程，这些过程与因集水区经济活动而对河川径流日益加剧的人为影响、水文网范围内的径流调节、为农业及其他部门利益而从河道不可恢复地取用径流等相关。 我们力求使本论文集中呈现给读者的文章包含新颖性元素。在水资源管理问题领域进行科学讨论是必要的。因此，我们将感谢对本书的任何反馈，这些反馈将用于未来的工作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В. 沃罗帕耶夫 (Воропаев) 出版社：Издательство «Наука») 出版地：莫斯科 出版年：1982 页数：704页 语种：俄文 分类号：УДК 626.81 馆藏条形码：XJLAS RU 70026138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31219.2-2014图书馆馆藏资源数字化加工规范》，完全遵照《陆地水资源管理的理论与方法》的数据信息，未改动删减。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对收集到的《陆地水资源管理的理论与方法》进行电子化加工处理，按照国家标准《GB/T 31219.2-2014图书馆馆藏资源数字化加工规范》要求，未改动删减《陆地水资源管理的理论与方法》的数据信息，数据质量可靠。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水循环建模, 水资源优化配置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环境水利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陆地水资源管理的理论与方法. 干旱区生态与资源科学数据中心(https://data.dcxjegi.cn), 2026. https://cstr.cn/CSTR:33110.11.ariddc.02021.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