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2015-2017年塔吉克斯坦社会经济统计数据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本数据集为塔吉克斯坦社会经济2015、2016、2017年统计数据，包括：Badakhshan(山地-巴达赫尚自治州)、Dushanbe(杜尚别)、Khatlon(哈特隆)、National territory(国家直辖区)、Sughd(粟特州)的人口、农业、工业、制造业、灌溉面积、牲畜头数等统计数据。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牧业, 人口,  农业,  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2015-2017年塔吉克斯坦社会经济统计数据. 干旱区生态与资源科学数据中心(https://data.dcxjegi.cn), 2024. https://cstr.cn/CSTR:33110.11.ariddc.00116.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