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苏联的自然</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Л.С.贝尔格关于苏联景观地带的研究是其对地理学最重要的学术贡献之一。他所创立的景观地带学说将气候、地形、水域、动植物和土壤等地理要素作为一个有机整体加以考察，为区域自然地理研究奠定了坚实的理论基础。本书以贝尔格的经典著作《苏联自然》为基础，简要而清晰地展示了苏联境内不同纬度和山地景观地带的基本特征及其规律性更替。书中还涉及泰加林动物地理分布等方面的内容，有助于读者对地理环境整体性形成更为完整的认识。本文可供地理学研究者、教师及广大自然爱好者参考阅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作者（编委会）：Л.С.贝尔格（Л. С. Берг） 出版社：Государственное издательство географической литературы 出版地：莫斯科 出版年：1955年 页数：494页 语种：俄文 馆藏条形码：XJLAS RU 70026516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31219.2-2014图书馆馆藏资源数字化加工规范》，完全遵照《苏联的自然》的数据信息，未改动删减。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对收集到的《苏联的自然》进行电子化加工处理，按照国家标准《GB/T 31219.2-2014图书馆馆藏资源数字化加工规范》要求，未改动删减《苏联的自然》的数据信息，数据质量可靠。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景观地带, 泰加林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苏联的自然. 干旱区生态与资源科学数据中心(https://data.dcxjegi.cn), 2026. https://cstr.cn/CSTR:33110.11.ariddc.01588.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