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新疆10m植被覆盖度数据集（2021年4-10月）</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哨兵</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为利用sentinel2号反射率产品数据进行进一步加工，其中原始数据为全疆2021年4-10月10米月度哨兵二号反射率镶嵌数据集，10m植被覆盖度通过植被二分法进行提取。质量控制检验主要采用与2021年无人机航拍数据正射影像提取植被覆盖度进行对比后验证。总体精度在平原区较好，在高植被覆盖率需要进行区域和进一步验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哨兵二号反射率数据主要来源为欧空局下载。其余辅助数据来源为实地测量数据，自主产生。</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本数据集通过二分法进行植被覆盖度的计算。数据分辨率为10m，用于本模型计算的植被覆盖度数据通过实地无人机DOM生成后，进行FVC的高精度监督分类提取。 数据质量描述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通过由吐鲁番哈密地区，艾比湖流域，南疆塔里木河流域北缘的无人机航拍数据后提取的植被覆盖度进行对比后，总精度在85-90%，本数据集在绿洲和荒漠区域精度较好。实体数据中部分区域存在空值，主要原因是由于该地区当月云量过大，Sentinel-2卫星无法获得有效影像对该地区土壤盐度进行精确反演，故而出现空值。</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1.2 TiB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栅格</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10米</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CGCS2000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CGCS2000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植被覆盖度</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新疆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刘铁,  马勇刚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马勇刚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马勇刚</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2021xjkk1400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空天地网一体化综合科考监测体系建设</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刘铁,马勇刚. 新疆10m植被覆盖度数据集（2021年4-10月）. 干旱区生态与资源科学数据中心(https://data.dcxjegi.cn), 2025. https://www.doi.org/10.12389/XIEG.XJSEDATA.2024.00100118.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