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陆地水文学与河流径流计算：第二版，修订与增补</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十九次代表大会在关于1951—1955年苏联第五个五年计划的指令中，提出了利用我国水资源的宏伟任务。伏尔加河和第聂伯河上大型水电站的建设，以及鄂毕河、安加拉河、额尔齐斯河、卡马河等水系的利用，还有波列西耶沼泽、巴拉宾低地等地区的排水工程，都对我国水资源研究提出了重大而艰巨的任务。 水利建设实践向水文学提出的技术与科学问题的复杂性，决定了必须大幅提高水文专业人才的培养质量。为此，应特别注重揭示所研究水文过程和各种实际问题解决方法的物理实质。这一情况决定了有必要充分阐述现代陆地水文学所研究的问题，特别是各种计算方案，因为正确使用这些方案只有在清楚了解计算所涉水文要素形成过程的物理本质以及所使用计算方案的适用范围的条件下才有可能。 为此，本教材特别介绍了水文计算中广泛使用的分布曲线理论基础，以及缺乏观测资料时最大流量计算公式的构建原理。这些问题不一定纳入中专学生的必修知识范围，但教材中的阐述方式使其完全可以作为补充材料，有助于更深入地理解实际计算方法的含义和应用领域。 本书是1950年出版的《水文学与河流径流》的第二版，经过大幅修订和补充。其中显著加强了洪水形成过程分析、无观测资料情况下最大流量计算方案的构建、数理统计基础、河流形态特征、水流环流、泥沙运动等方面的内容。章节安排也按照水文气象中专教学计划规定的学习顺序作了调整。 书中大量使用了近年来苏联科学家（特别是国立水文研究所）完成的众多新成果。 作者采纳了审阅人、莫斯科和哈尔科夫水文气象中专方法委员会的意见，并考虑了国立水文研究所工作人员的建议和建设性批评。作者向所有审阅人和国立水文研究所的工作人员（特别是М.А.韦利卡诺夫、Б.Д.扎伊科夫、С.Ю.别林科夫、В.В.乌哈诺夫、А.К.普罗库贾科夫）表示深切的感谢，他们为改进本书提供了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К.普罗库贾科夫（А. К. Проскуряков） 出版社：Гидрометеорологическое издательство 出版地：列宁格勒 出版年：1953年 页数：563页 语种：俄文 馆藏条形码：XJLAS RU 70026148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31219.2-2014图书馆馆藏资源数字化加工规范》，完全遵照《陆地水文学与河流径流计算：第二版，修订与增补》的数据信息，未改动删减。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对收集到的《陆地水文学与河流径流计算：第二版，修订与增补》进行电子化加工处理，按照国家标准《GB/T 31219.2-2014图书馆馆藏资源数字化加工规范》要求，未改动删减《陆地水文学与河流径流计算：第二版，修订与增补》的数据信息，数据质量可靠。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2025/11/06-2025/11/06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水流环流,  河流形态,  泥沙运动,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陆地水文学与河流径流计算：第二版，修订与增补. 干旱区生态与资源科学数据中心(https://data.dcxjegi.cn), 2026. https://cstr.cn/CSTR:33110.11.ariddc.01724.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