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2001-2004年俄罗斯社会经济统计数据集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10.12389/ariddc.00105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33110.11.ariddc.00105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俄罗斯联邦国家统计委员会2001年、2002年、2003年、2004年和2005年出版的全俄文版俄罗斯统计年鉴数据，部分指标有2000年以前的数据信息。经济指标包括国家机构组成、自然资源、人口、人民生活水平、教育、卫生、工业、农业、建筑业、交通运输与通讯、财政、商业贸易、以及人口、国民生产指标、工业生产指标与国际水平的比较等25个大类，其下包含若干统计表，除2005年的统计表名称没有翻译成中文外，其他各年每章的前言和所有表格的标题已有中文翻译。翻译制作工作是由中国科学院新疆生态与地理研究所文献信息中心负责完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俄罗斯联邦国家统计委员会出版的： 《2001年度俄罗斯统计年鉴》（俄文版）； 《2002年度俄罗斯统计年鉴》（俄文版）； 《2003年度俄罗斯统计年鉴》（俄文版）； 《2004年度俄罗斯统计年鉴》（俄文版）； 《2005年度俄罗斯统计年鉴》（俄文版）。 中国科学院新疆生态与地理研究所文献信息中心获取的原始数据是电子版word文档格式。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为电子版word文档格式，并且每一年度数据是分章节存放，处理人员先对每章的前言部分和每个表格标题进行中文翻译，然后重新排版合并生成PDF文档格式，每个年代的数据存为1个文件，按照出版年代分开存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本数据由中国科学院新疆生态与地理研究所文献信息中心负责制作，是对原版文件进行的高清晰度影印翻拍、专业翻译，保证了原版文件的真实性和完整性。数据源是扫描精度为200dpi。</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2001/01/01-2004/12/31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俄罗斯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149.5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工业, 农业, 人口, 经济, 交通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 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2001 2002 2003 2004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俄罗斯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2001-2004年俄罗斯社会经济统计数据集. 干旱区生态与资源科学数据中心(https://data.dcxjegi.cn), 2024. https://cstr.cn/CSTR:33110.11.ariddc.00105.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