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2001-2004年俄罗斯社会经济统计数据集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10.12389/ariddc.00105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33110.11.ariddc.00105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俄罗斯联邦国家统计委员会2001年、2002年、2003年、2004年和2005年出版的全俄文版俄罗斯统计年鉴数据，部分指标有2000年以前的数据信息。经济指标包括国家机构组成、自然资源、人口、人民生活水平、教育、卫生、工业、农业、建筑业、交通运输与通讯、财政、商业贸易、以及人口、国民生产指标、工业生产指标与国际水平的比较等25个大类，其下包含若干统计表，除2005年的统计表名称没有翻译成中文外，其他各年每章的前言和所有表格的标题已有中文翻译。翻译制作工作是由中国科学院新疆生态与地理研究所文献信息中心负责完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俄罗斯联邦国家统计委员会出版的： 《2001年度俄罗斯统计年鉴》（俄文版）； 《2002年度俄罗斯统计年鉴》（俄文版）； 《2003年度俄罗斯统计年鉴》（俄文版）； 《2004年度俄罗斯统计年鉴》（俄文版）； 《2005年度俄罗斯统计年鉴》（俄文版）。 中国科学院新疆生态与地理研究所文献信息中心获取的原始数据是电子版word文档格式。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数据为电子版word文档格式，并且每一年度数据是分章节存放，处理人员先对每章的前言部分和每个表格标题进行中文翻译，然后重新排版合并生成PDF文档格式，每个年代的数据存为1个文件，按照出版年代分开存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本数据由中国科学院新疆生态与地理研究所文献信息中心负责制作，是对原版文件进行的高清晰度影印翻拍、专业翻译，保证了原版文件的真实性和完整性。数据源是扫描精度为200dpi。</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2001/01/01-2004/12/31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俄罗斯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149.5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工业, 农业, 人口, 经济, 交通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 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2001 2002 2003 2004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俄罗斯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2001-2004年俄罗斯社会经济统计数据集. 干旱区生态与资源科学数据中心(https://data.dcxjegi.cn), 2024. https://cstr.cn/CSTR:33110.11.ariddc.00105.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