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地理学问题：水文学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Geographical issues: Hydrology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《地理学问题》文集中专门讨论水文学问题的一辑，收录了苏联地理学界关于陆地水文学、海洋学、湖泊学、沼泽学及冰川学等多领域的研究成果。论文覆盖了径流理论、水文区划、河流泥沙、湖泊热状况、沼泽形成、海洋环流以及冰川研究等方向，其中部分文章结合了国民经济建设与重大工程的实际需求。并设专题纪念地理水文学家С.Д.穆拉韦伊斯基。文集可供水文学、地理学及相关领域的研究人员和高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作者（编委会）：И.В.萨莫伊洛夫（И.В. Самойлов） 出版社：Государственное издательство географической литературы 出版地：莫斯科 出版年：1951年 页数：326页 语种：俄文 馆藏条形码：XJLAS RU 70000188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31219.2-2014图书馆馆藏资源数字化加工规范》，完全遵照《地理学问题：水文学》的数据信息，未改动删减。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对收集到的《地理学问题：水文学》进行电子化加工处理，按照国家标准《GB/T 31219.2-2014图书馆馆藏资源数字化加工规范》要求，未改动删减《地理学问题：水文学》的数据信息，数据质量可靠。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2025/09/17-2025/09/17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水文学,  纪念文集, 地理学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地理学问题：水文学. 干旱区生态与资源科学数据中心(https://data.dcxjegi.cn), 2026. https://cstr.cn/CSTR:33110.11.ariddc.01513.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