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《土库曼斯坦药用植物》第六卷</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Medicinal plants of Turkmenistan VI</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10.12389/ariddc.01530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33110.11.ariddc.01530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这部著作（第六卷现呈于您手中）的基础，是我对故土和人民的无限热爱，以及对能够与自然和谐相处的祖先们独特经验的深切敬仰。本书概括了土库曼斯坦境内生长的药用植物的生物学和化学特征，以及其在科学和民间医学中的应用，不仅面向医学专家和药理学家，也面向广大读者。 土库曼斯坦的植物群极为丰富，数千年来一直是治疗各种疾病的不竭源泉。关于水、土地、空气和植物奥秘的古老科学，正是由我们的祖先创立的。对他们而言，了解周围世界的有用特性不仅是福祉，有时更是生存的唯一机会。强大的生命本能以及经验技能，帮助他们在了解其化学成分之前很久，就找到了所需药用草本植物，并确定了天然食品的可食性。随着时间的推移，新的药用植物不断被发现，我们祖先的“药房”也补充了新的植物源药物。 “医学是模仿自然治疗作用的艺术”，古代著名医生希波克拉底写道。东方杰出科学家阿布·阿里·伊本·西那（在欧洲以阿维森纳之名著称）也宣扬这一思想，他在医学史上功勋卓著。他笔下的《医典》在数世纪里不仅是东方医生也是欧洲医生的案头书，对世界医学发展产生了深远影响。 研究那些已故却为土库曼医学留下民族遗产之根的伟大人物的生平、专业创作和科学遗产，是我们这一代的神圣职责。我们的民族遗产是永恒的，它已存在了数世纪，其光芒至今未灭。在关于药用植物研究史的资料中，阿布·拉伊汉·比鲁尼、赛义德·伊斯梅尔·古尔根利（朱尔贾尼）、穆罕默德·盖马兹·土库曼和穆罕默德·侯赛因（曾生活在土库曼土地上的著名医生和科学家）的经典著作尤为珍贵。 在现代医学中，药用植物不仅没有失去其地位，反而吸引了科学家们越来越密切的关注。现代科学的成就不仅允许扩大已有药用植物的作用谱，而且还能不断将越来越多的新品种引入卫生保健实践。 我在考察了民间医学中关于药用植物的习俗、传统及其各种制备方法（这些被我们先辈提升到土库曼民族财富的高度）之后，并借鉴现代世界医学中与药用植物相关的经验，在本著作中依据从古至今的科学认知资料，向土库曼人民讲述了药物及其治疗特性。 在伟大的独立年代，为全面可靠地研究土库曼民间医学中使用的药用植物开辟了真正广阔的可能性。但必须记住，药用植物的科学价值和实践意义取决于其在民间医学中的应用。因此，我认为深入研究和落实这项任务是当务之急。现在是将土库曼斯坦植物群的药用植物纳入国家药典的时候了。 在我国，人民健康保护也与旨在保护和改善周边自然环境的措施密切相关。人类从自然中获取生活所需的一切。首先是人所呼吸的空气、水、光。而土库曼的自然非常富饶，生长着大量药用植物。没有植物源药物或由植物原料制备的药物，现代医疗实践是不可想象的。 本书的主要目的是拓宽医疗服务领域工作者、药用植物原料采集者和储存者关于药用植物的结构、生长地、特征、化学成分、生长条件、医学实际应用，以及采集时间、方法、储存规则及其生态意义的知识。 希望这本书能成为您真正而善良的顾问，告诉您如何利用土库曼自然慷慨的治疗力量，并帮助您多年保持健康、年轻和美丽。翻阅它的书页，请想象神奇的草药、花朵、植物、纯净的自然泉水和阳光的世界如何赋予您力量和喜悦！ 愿您的每一天都因我们慷慨的大自然而温暖，我们每个人都是它的一部分。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作者（编委会）：古尔班古雷·别尔德穆哈梅多夫（Gurbanguly Berdimuhamedov） 出版社：Turkmen State Publishing Service 出版地：阿什哈巴德 出版年：2014年 页数： 335页 语种：英文 馆藏条形码：SD2691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31219.2-2014图书馆馆藏资源数字化加工规范》，完全遵照《《土库曼斯坦药用植物》第六卷》的数据信息，未改动删减。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对收集到的《《土库曼斯坦药用植物》第六卷》进行电子化加工处理，按照国家标准《GB/T 31219.2-2014图书馆馆藏资源数字化加工规范》要求，未改动删减《《土库曼斯坦药用植物》第六卷》的数据信息，数据质量可靠。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2025/09/15-2025/09/15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346.4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民族医学, 药用植物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《土库曼斯坦药用植物》第六卷. 干旱区生态与资源科学数据中心(https://data.dcxjegi.cn), 2026. https://cstr.cn/CSTR:33110.11.ariddc.01530.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