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新疆地下水资源评价计算分区面积统计数据(2000年）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10.12389/ariddc.00618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33110.11.ariddc.00618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包含了从1980年到2000年的新疆地下水资源灌区分区面积、灌区矿化度分区面积、灌区浅层地下水埋深分布面积等信息数据。共11张表格。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董新光，邓铭江，新疆地下水资源，新疆科学技术出版社，2005年10月第1版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本数据是由专人手工录入。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该专著已于2005年10月出版，录入时未经删改。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145.9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.xlsx格式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地下水,  地下水埋深,  浅层地下水, 矿化度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方晖. 新疆地下水资源评价计算分区面积统计数据(2000年）. 干旱区生态与资源科学数据中心(https://data.dcxjegi.cn), 2025. https://cstr.cn/CSTR:33110.11.ariddc.00618.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