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新疆10米植被指数数据产品（2021年）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2021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采用经过辐射校正和几何校正的2021年1月至10月哨兵2号光学卫星数据红、近红波段为数据源。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2021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植被指数, 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新疆10米植被指数数据产品（2021年）. 干旱区生态与资源科学数据中心(https://data.dcxjegi.cn), 2025. https://cstr.cn/CSTR:33110.11.XIEG.xjsedata.2022.00000030.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