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estuarine research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contains reports delivered at the plenary session of the Soviet River Estuary Research Branch in October 1955. The report describes the hydrological conditions of the Amu Darya, Lena, Volga and Terek rivers, the characteristics of delta formation and other estuarine processes. It also provides the economic and geographical characteristics of the Volga River Delta.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Board):.В. Samoilov (.В.Самойлов) Published by: 丨 зд а т ельс тво А к а д еми наук С С С С С СР Published: Moscow Published year: 1960 Pages: 143 pages Language: Russian Collection barcode: XJLAS RU 70026134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"Estuary Research"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"Estuary Research" was processed electronically. In accordance with the requirements of the national standard "GB/T 31219.2-2014 Code for Digital Processing of Library Collection Resources", the data information of "Estuary Research"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Theme:Delta formation, Estuarine process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estuarine research. Arid Land Ecology and Resources Science Data Center(https://data.dcxjegi.cn), 2026. https://cstr.cn/CSTR:33110.11.ariddc.02321.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