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1912-1985年伊犁河-巴尔喀什湖流域各站月（年）水文和气象数据集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10.12389/ariddc.00601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33110.11.ariddc.00601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伊犁河23个水文站、额尔齐斯河11个水文站、哈国北、西、中、东地区主要河流各河17个水文站、伊犁河-巴尔喀什湖流域27个水文站的月（年）平均流量、最大流量、最小流量、年径流量、径流模数、径流深数据；伊犁-巴尔喀什湖流域阿拉木图等19个气象站月（年）降水量、哈萨克斯坦共和国境内伊犁-巴尔喀什湖流域21个气象站月（年）平均气温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数据来源原苏联部长会水文气象总管理局，哈萨克斯坦共和国水文气象管理局(水文年鉴)。 1932-1950年哈国北、西、中、东地区主要河流各河17个水文站月（年）平均流量、最大流量，数据来源巴尔卡里叶夫：哈萨克斯坦西、北、中部地区河流水文情况，阿拉木图，1959年。 1966-1989年伊犁-巴尔喀什湖流域阿拉木图等19个气象站月（年）降水量统计数据，数据来源哈萨克斯坦科学院地理研究所水文研究室1993年。 1935-1985年哈萨克斯坦共和国境内伊犁-巴尔喀什湖流域21个气象站月（年）平均气温，数据来源哈萨克斯坦科学院地理研究水文研究室1993年。 1952-1985年伊犁河-巴尔喀什湖流域27个水文站月（年）平均流量数据，数据来源原苏联部长会水文气象总管理局，哈萨克斯坦共和国水文气象管理局。</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径流模数,  流量,  径流深, 月平均流量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1912-1985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伊犁河,   巴尔喀什湖,   额尔齐斯河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古丽·加帕尔,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古丽·加帕尔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古丽·加帕尔,陈曦. 1912-1985年伊犁河-巴尔喀什湖流域各站月（年）水文和气象数据集. 干旱区生态与资源科学数据中心(https://data.dcxjegi.cn), 2025. https://cstr.cn/CSTR:33110.11.ariddc.00601.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