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策勒荒漠草地生态系统国家野外科学观测研究站光合有效辐射数据集（2013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策勒荒漠草地生态系统国家野外科学观测研究站于2013年1月1日至12月31日期间采用自动气象站观测的逐日尺度光合有效辐射实测记录，数据由设备数据采集器导出后经由人工检查核验产生，数据质量良好无缺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野外站点自动气象站（锦州阳光TRM-ZS1）实测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来源于野外站点自动气象站（锦州阳光TRM-ZS1）实测记录，观测场设置与要素观测严格按照中国生态系统研究网络（CERN）的统一规范执行；数据导出与录入经过反复校核，经由数据完整性检查、内部一致性检查、时间一致性检查、人机交互检查等，满足发布所需的质量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策勒荒漠草地生态系统国家野外科学观测研究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光合有效辐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策勒荒漠草地生态系统国家野外科学观测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凌瑜楠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策勒荒漠草地生态系统国家野外科学观测研究站光合有效辐射数据集（2013年）. 干旱区生态与资源科学数据中心(https://data.dcxjegi.cn), 2024. https://cstr.cn/CSTR:33110.11.XIEG.xjsedata.2022.000047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