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新疆10m土壤盐度数据集（2024年4-10月）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10.12389/ariddc.01339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33110.11.ariddc.01339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哨兵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为利用sentinel-2号反射率产品数据进行进一步加工，其中原始数据为全疆10米月度哨兵二号反射率镶嵌数据集，土壤盐分通过机器学习进行提取，质量控制主要采用全疆2021-2022年土壤盐分实测数据进行训练样本和验证样本选择，部分利用自然资源部门土壤质量调查数据进行精度检验与评估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哨兵二号反射率数据主要来源为欧空局下载。其余辅助数据来源为实地测量数据，自主产生。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集是通过对随机森林，梯度回归，支持向量机等多种机器学习进行验证数据对比后，选择随机森林算法进行土壤盐分反演的反演的计算。数据分辨率为10m。其中随进森林算法的训练样本包括由吐鲁番哈密地区，艾比湖流域，阿克苏新和县，喀什疏附县等实测土壤地表30cm表层土壤电导率数据进行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质量控制主要采用全疆2021-2022年土壤盐分实测数据进行训练样本和验证样本选择，部分利用自然资源部门土壤质量调查数据进行精度检验与评估。土壤电导率的测定方法为电极法，满足（HJ 802-2016）测定要求。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1.2 TiB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TIF格式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10米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月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WGS84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CGCS2000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土壤盐度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2024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新疆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刘铁,  马勇刚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马勇刚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2021xjkk1400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空天地网一体化综合科考监测体系建设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干旱区生态与资源科学数据中心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刘铁,马勇刚. 新疆10m土壤盐度数据集（2024年4-10月）. 干旱区生态与资源科学数据中心(https://data.dcxjegi.cn), 2025. https://cstr.cn/CSTR:33110.11.ariddc.01339.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