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1976-1982年哈萨克斯坦气象要素专题图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本数据集包含了哈萨克斯坦共和国1976-1982年气象专题图20幅，主要有气温、降水、日照、风速风向、积雪等要素。专题图以JPG格式存储，扫描分辨率300dpi，所有数据没有经过地理信息技术处理。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本数据是从历史书籍经过电子化扫描，由俄语翻译人员与专业地学人员按照专业科目分选，共同翻译了专题图的图名，再通过数字化扫描存储。图中内容和图例没有做中文翻译。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从历史书籍中电子化扫描得到的300dpi的图片文件，图像分辨率3507像素×4960像素，对图名标题俄译中翻译时，使用了灵格斯词霸2.9，DeepL4.5，外研社出版的《俄汉词典》，以及翻译人员的专业经验，中文译文直接标注在了文件名中，原图片没有编辑也没有进行地理信息化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降水,  气温,  积雪,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1976-1982年哈萨克斯坦气象要素专题图. 干旱区生态与资源科学数据中心(https://data.dcxjegi.cn), 2025. https://cstr.cn/CSTR:33110.11.ariddc.00325.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