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1883-2003年土库曼斯坦部分观测站的多年月均气象数据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本数据概述了土库曼斯坦的气候气象特点，并提供了来自美国大气研究中心加工处理的土库曼斯坦Ashgabat等10个站的多年月均气象数据，数据时间范围从1883-2003年，数据以doc格式存储。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Ministry of nature protection of Turkmenistan. Initial national communication on climate change. 2001【[1] 土库曼斯坦自然保护部。关于气候变化的初次国家信息通报。2001】 [2] МИНИСТЕРСТВО ОХРАНЫ ПРИРОДЫ ТУРКМЕНИСТАНА. СОСТОЯНИЕ БИОЛОГИЧЕСКОГО РАЗНООБРАЗИЯ. АШХАБАД, 2002【土库曼斯坦自然保护部。生物多样性 阿什哈巴德，2002 年] [3] 测站数据来自美国国家大气研究中心。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摘录、翻译。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使用了灵格斯词霸2.9，DeepL4.5，外研社出版的《俄汉词典》，以及翻译人员的专业经验。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1883/01/01-2003/12/31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937.2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多年月平均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气温,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1883-2003年土库曼斯坦部分观测站的多年月均气象数据. 干旱区生态与资源科学数据中心(https://data.dcxjegi.cn), 2024. https://cstr.cn/CSTR:33110.11.ariddc.00162.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