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西土库曼龟裂地及其农业开发途径</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Fractured land in West Turkmenistan and its agricultural development approach</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龟裂土及其各类变种在中亚沙漠地区广泛分布，并且在许多情况下构成了适合扩建灌溉系统的土地资源组成部分。例如，在阿姆河古三角洲区域，龟裂土及类似土壤占适宜灌溉土地资源的一半以上。对于土库曼南部和西南部地区，情况也是如此。这里，在毗邻科佩特山的地块上部，主要分布着无需改良的高肥力浅色灰钙土。在更低洼、更靠近海洋和卡拉库姆沙漠的区域，土壤覆盖则以龟裂型土壤和龟裂土为主，其间夹杂着大面积的盐土和部分沙地。在这些地区，龟裂土及类似土壤至少占土壤覆盖的70%。龟裂土也见于卡拉库姆和桑桑的沙地之中。此处的龟裂土黏粒含量极高，常常盐渍化，并且极为紧实（坚硬）。 开垦和灌溉轻度草甸化土壤并不特别困难。然而，实际上尚不存在龟裂土的改良与开垦方法。显然，在龟裂土分布区发展灌溉农业，需要解决其改良这一复杂问题。 灌溉农业在龟裂土及类似土壤的经营利用方面经验甚少，尽管就地形条件而言，龟裂土占据的地域绝大多数极其利于发展灌溉。开垦龟裂土面临诸多困难：它们腐殖质含量低，生物活性弱，地表具有一层5-7厘米厚的坚硬结壳，无结构，大部分具有粘重的粘土机械组成，常常盐渍化，碱度值偏高，且常含有一定量的游离苏打和碳酸镁，吸附复合体中存在交换性钠；龟裂土透水性极差，大气降水和灌溉水滞留于地表，难以渗入下层。因此，龟裂土的生物学、化学和水物理特性极不利于农作物栽培。 灌溉农业为集体农庄和国营农场提供了淡水这一重要手段，以消除改良和开垦龟裂土的主要障碍——这些地区的缺水问题。 与此同时，强大的农业技术和其他手段也能提供帮助，使龟裂土及类似土壤能够进行深翻、松土、化学、物理机械和生物改良等。 然而，必须明确指出，科学界尚未制定出经过验证的、用于根本性改良龟裂土及类似土壤的改良及农业技术措施体系。研究龟裂土的成因和类型以及其低肥力原因的必要性长期被低估，至今我们还没有公认的龟裂土成因理论。这些土壤的分类和系统研究甚少，其季节性动态未知，生物学数据匮乏。 值得注意的是，在土库曼相对和绝对更古老的高平原上，龟裂土缺失或极其罕见。在这些地表，土壤覆盖以灰棕色土或灰钙土为主。龟裂土也不见于受洪水和地下水影响的年轻泛滥-三角洲沉积物上。此处的土壤覆盖通常是草甸土和草甸-盐土型河岸林土。这有理由推测，中亚西南部极端干旱区土壤覆盖的龟裂阶段与整个景观的历史相关，并且仅在特定的条件下，当水成草甸-草甸和盐渍化过程被荒漠-草原过程替代时才会出现。然而，我们对于龟裂成土过程的产生、发展和更替阶段，仍未有清晰的图景。 现有的地理资料表明，龟裂形成过程是土库曼绝大多数平原地区的典型特征。不仅如此，它们对整个中亚最干旱的地区也具有代表性，是这里一种独特的地理现象（地带、省份）。在中亚西南部，几乎所有类型的现代沉积物都可能覆盖上龟裂结壳（致密且不透水）。可以观察到龟裂型土壤和龟裂土在黏土、壤土和沙土上的形成，这些物质是河流、坡积和吹扬沉积物或古冲积-洪积物的产物。古老的土坯建筑遗迹、坍塌的院墙也常覆盖着龟裂型结壳。龟裂型结壳形成的迹象可见于科佩特山的浅色荒漠灰钙土以及阿姆河和阿特列克河古三角洲的盐土上。然而，时至今日，我们仍无法充分解释龟裂形成现象如此广泛分布的原因。 同样，也未能充分揭示导致龟裂土肥力极低的一系列原因。显然，旨在根本性改良龟裂土的改良及农业技术措施体系，应包含：冲洗龟裂土盐分、消除其高碱度、破坏结壳、增施有机质、通过增加土壤中微生物和宏观动物区系及植物区系的数量和物种多样性来实现土壤的生物活化、创造有农学价值的团粒结构以及根本性改善其水物理性质。 比较地理观察使我们推测，龟裂土的自然演化方向是向被子植物定殖以及形成灰棕色土，在某些情况下形成灰钙土。龟裂土的演化过程常由其表面出现沙质沉积物所引发，并伴随着高等植物在土壤中定殖。这些植物积累有机质并通过根系作用于土壤，导致龟裂土逐渐失去其特有特征，肥力随之提高。 存在一些虽为数不多但成功开垦龟裂土用于农业的案例。灌溉、掺沙、施用墙土、播种牧草以及系统性的高质量耕作，使得龟裂土得以逐步改善。此类例子见于西南土库曼、穆尔加布河和捷詹河地区，以及卡拉卡尔帕克。 所有这些都表明，龟裂土目前的不毛之地状态是相对的，是可以被克服的。 现有的科学资料（尽管有限）、实验室试验以及集体农庄的生产经验均证明，龟裂土的改良和开垦问题是完全可以解决的。 本书作者团队的任务是批判性地审视和总结现有的关于龟裂土起源、描述其特性的科学文献资料、实验和生产材料，以及改良方法。本项集体工作的主要材料，是苏联科学院生产力研究委员会下属咸海-里海综合考察队中多个科研院所的科研人员，在土库曼南部和西南部地区以及部分阿姆河下游地区，进行为期三年的龟裂土野外路线调查和定点研究所取得的科学成果。 龟裂土研究由土壤研究所、植物研究所、动物研究所、水化学研究所、湖泊学实验室、苏联科学院生产力研究委员会和列宁格勒国立大学的工作人员进行。这些研究的科学指导是瓦·阿·科夫达。 作者们清楚地意识到，三年的考察和定点研究不足以彻底解决龟裂土起源和开垦这一复杂问题。 同时，他们也认识到，过去15年来，文献中未出现任何一部综合探讨龟裂土起源、特性及改良方法的著作。那些在开垦包含龟裂土的土地时编制灌溉系统方案的设计者们，因此而处于非常困难的境地。然而，此类新建灌溉系统的建设已在实施，在这些地区大面积开垦龟裂土及类似土壤用于农业，已成为一个迫切的问题。 因此，尽管承认现有材料尚不充分，本书作者仍认为有必要将其整理成一定的体系，并阐述关于龟裂土起源和特性的基本理论观点，以及其改良和开垦的基本原则。 研究结果以集体专著形式出版，共分四部分：第一部分探讨龟裂土的分布和形成问题；第二部分考察植被在龟裂土演化中的作用；第三部分阐述其最重要特性；最后，第四部分分析龟裂土天然不肥沃的原因，以及关于其改良和农业开垦的研究成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 В. 秋林， В. А. 科夫达，Е. М. 拉夫连科，Н. И. 巴济列维奇， П. А. 列图诺夫，Л. Е. 罗金，С. А. 舒瓦洛夫（И. В. Тюрин,В. А. Ковда, Е. М. Лавренко,Н. И. Базилевич, П. А. Летунов,Л. Е. Родин, С. А. Шувалов） 出版社：Издательство академии наук СССР 出版地：莫斯科 出版年：1956年 页数：734页 语种：俄文 馆藏条形码：XJLAS RU 70020125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31219.2-2014图书馆馆藏资源数字化加工规范》，完全遵照《西土库曼龟裂地及其农业开发途径》的数据信息，未改动删减。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对收集到的《西土库曼龟裂地及其农业开发途径》进行电子化加工处理，按照国家标准《GB/T 31219.2-2014图书馆馆藏资源数字化加工规范》要求，未改动删减《西土库曼龟裂地及其农业开发途径》的数据信息，数据质量可靠。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386.8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龟裂土改良,  干旱区土壤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西土库曼龟裂地及其农业开发途径. 干旱区生态与资源科学数据中心(https://data.dcxjegi.cn), 2026. https://cstr.cn/CSTR:33110.11.ariddc.01994.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