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Water resources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Theme:hydroelectric power, hydropower station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Subject:water conservancy projects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Statistical data on hydropower resource indicators of rivers in Kyrgyzstan in 2007. Arid Land Ecology and Resources Science Data Center(https://data.dcxjegi.cn), 2025. https://cstr.cn/CSTR:33110.11.ariddc.00607.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