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suitability, spatial distribution, safflower, evaluation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ping,  yu xiang xiang,  chang cun,  fan jing long,  zhang 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ping, yu xiang xiang, chang cun, fan jing long, zhang heng. Xinjiang safflower land suitability evaluation dataset. Arid Land Ecology and Resources Science Data Center(https://data.dcxjegi.cn), 2025. https://www.doi.org/10.3974/geodb.2025.02.06.V1.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张萍, 俞祥祥, 常存, 范敬龙, 张恒. 新疆红花土地适宜性评价数据集[J]. 全球变化数据仓储电子杂志（中英文）, 2025, 2, (6).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