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哈萨克斯坦中生代-新生代动物与植物的区域比较研究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可分为3个部分。第一部分为古生物群组成与地层分布，系统分析了不同地质时期（三叠纪、侏罗纪、白垩纪及新生代）的脊椎动物化石（如恐龙、哺乳动物）和植物化石（如针叶树、被子植物）组合，重点描述了阿克套、卡拉干达等区域的化石层序及优势物种，如中生代的苏铁类植物和新生代的三趾马、乳齿象。第二部分探讨生物群演化与环境关联，通过对比不同区域的化石组合，揭示了气候变迁（如从湿热雨林到干旱草原）对生物多样性的影响，例如渐新世—中新世交界期因干旱化导致的森林衰退和草原生物群扩张，并分析了构造运动（如天山隆升）对动物迁徙路线的阻隔作用。第三部分为区域生物地理意义，建立了哈萨克斯坦古生物群与周边地区（如中亚、东欧）的对比框架，指出其作为古北界与东洋界过渡带的独特性，为中亚生物演化史和板块运动研究提供了关键证据。全文整合了地质学、古生物学与生态学数据，具有重要的跨学科研究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 出版社：哈萨克斯坦科学院出版社 出版地：阿拉木图 出版年：1988年 页数：236页 语种：俄语 ISSN号：5-620-0067-1 分类号：UDC 566:511:763.3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31219.2-2014图书馆馆藏资源数字化加工规范》，完全遵照《哈萨克斯坦中生代-新生代动物与植物的区域比较研究》的数据信息，未改动删减。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31219.2-2014图书馆馆藏资源数字化加工规范》要求，未改动删减《哈萨克斯坦中生代-新生代动物与植物的区域比较研究》的数据信息，数据质量可靠。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中生代,  古生物群,  生物物理演化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哈萨克斯坦中生代-新生代动物与植物的区域比较研究. 干旱区生态与资源科学数据中心(https://data.dcxjegi.cn), 2025. https://cstr.cn/CSTR:33110.11.ariddc.00996.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