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苏联自然地理区划</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Physical geographical divisions of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苏联自然地理学界对自然地理区划问题的兴趣急剧增强。这种兴趣绝非偶然。研究我国广阔而多样化的领土上自然条件的地域差异，揭示其中具有特定规律性结构的完整自然地理综合体（它们既在自然资源方面彼此不同，也在开发条件上各有差异），这或许是自然地理学最重要的科学和实践任务之一。 在合乎逻辑的原则基础上制定的有科学依据的区划，是总结地区地理研究成果最合理的形式之一。根据目前公认的观点，自然地理区划是某一地区在特定研究阶段完成的标志。同时，区划工作也是自然地理研究成果中最易于为广大实践工作者接受和理解的成果形式。 完全自然的是，了解地理差异的特殊性和自然地理综合体空间分布的规律性，对于幅员辽阔的国家尤其重要，因为在这些国家中，地理差异尤为显著，并对居民经济活动特点和各部门布局产生重大影响。 因此，俄国地理学家在区划问题上比外国研究者研究得更多、更有成效、更认真，也就毫不奇怪了。在长达一个半世纪的历程中，区划思想如同红线贯穿俄国地理学家的许多经典著作，逐渐完善并日益成熟。Б.А.瓦里斯卡娅在这方面是完全正确的（《地理学问题》第17辑，1950年，第139页），她指出：“我国地理学史在很大程度上就是其区划史”。 本文集主要致力于综述苏联领土自然地理区划的已发表材料（截至1956年）。这样的综述意义在于，它能够分析我国各大区域在揭示其自然差异方面的研究现状，同时阐明其自然地理区划的主要问题及近期需要解决的任务。这一切在当前尤其具有现实意义，因为我国大多数大学的地理团队目前正围绕为农业远景规划服务的苏联自然地理区划问题开展大量工作。 本文集按苏联的以下各大区域进行材料综述：俄罗斯平原、乌拉尔、西伯利亚、哈萨克斯坦、中亚、高加索、远东——这也是主要文章所论述的内容。大多数文章描述并分析了综合自然地理区划以及部门性（分支）自然区划（构造、地貌、气候、水文、土壤、植物地理、动物地理）的材料。文中评述了涉及整个区域的著作，以及某些地区的一些著作（最重要的、在某方面有意义的或具有典型性的）。唯一的例外是Н.А.索尔恩采夫关于俄罗斯平原和М.А.格拉佐夫斯卡娅关于哈萨克斯坦的文章，其中只分析了综合自然地理区划方案，并且主要针对那些涵盖苏联上述大型地区的方案。 编辑部认为，在Н.А.索尔恩采夫的文章中，最后两个部分对所讨论问题的阐述不够客观，在许多方面颇有争议。但编辑部认为有必要全文发表Н.А.索尔恩采夫的文章，不破坏其完整性，以便今后能进一步讨论Н.А.索尔恩采夫关于俄罗斯平原区划问题的观点。 文集末尾刊载了几篇与苏联自然地理区划问题直接相关的小文章和短评。部分地图插图因技术原因附于书末（见插页）。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作者（编委会）：Н.А.格沃兹杰茨基, Н.И.米哈伊洛夫（Н.А. Гвоздецкий, Н.И. Михайлов） 出版社：Издательство Московского университета 出版地：莫斯科 出版年：1960年 页数：285页 语种：俄文 馆藏条形码：XJLAS RU 70001880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31219.2-2014图书馆馆藏资源数字化加工规范》，完全遵照《苏联自然地理区划》的数据信息，未改动删减。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对收集到的《苏联自然地理区划》进行电子化加工处理，按照国家标准《GB/T 31219.2-2014图书馆馆藏资源数字化加工规范》要求，未改动删减《苏联自然地理区划》的数据信息，数据质量可靠。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2025/07/07-2025/07/07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动物地理,  土壤,  地貌,  植物地理,  气候,  水文, 构造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苏联自然地理区划. 干旱区生态与资源科学数据中心(https://data.dcxjegi.cn), 2026. https://cstr.cn/CSTR:33110.11.ariddc.01811.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