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2017-2018年锡尔河流域农田土壤盐分和水分数据集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2017年5月、9月，2018年5月、10月在锡尔河流域农田采集的土壤表层含水量和土壤盐分数据，以及113个采样点（深度0-20cm、20-50cm、50-100cm）位置信息、土壤离子分析数据、土壤ph值和土壤温度数据。土壤水分与盐分数值在矢量数据的table表中，其中SMC是土壤水分，单位为g/g；SAL是土壤盐分数据，单位是g/kg。采样点位置信息、土壤离子分析数据、土壤ph值和土壤温度数据以doc、xlsx和pdf格式文件存储，其中土壤离子分析数据是手工记录表，没有进行电子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其中，土壤离子分析数据是手工记录表，没有进行电子化。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土壤盐分,  八大离子,  土壤温度, 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2017-2018年锡尔河流域农田土壤盐分和水分数据集. 干旱区生态与资源科学数据中心(https://data.dcxjegi.cn), 2025. https://cstr.cn/CSTR:33110.11.ariddc.00281.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