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哈萨克斯坦的森林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forests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当前，随着哈萨克苏维埃社会主义共和国工业化的快速推进和农业的集约化发展，林业工作者面临着正确利用并及时恢复共和国森林资源的紧迫任务。 在此过程中，应特别关注山区和荒漠森林，这些森林当前正被越来越多、越来越密集地利用。在这些森林中，必须采用能确保其更新并保持其防护功能的采伐方式。 哈萨克斯坦的林业工作者需要找到途径，以消除当前存在的采伐与采伐迹地更新之间的脱节现象。 林业工作者，包括哈萨克斯坦的林业工作者，面临着改善林业经营状况的重大任务。共和国的林业工作者必须在第六个五年计划期间实施一系列重要的林业经营措施。特别是，需要在1960年前完成所有第一类和第二类森林的经营规划，并在已完成森林经营的共和国和各州制定林业发展总体规划。每个州和共和国都应制定措施，争取在1960年前通过将单位森林面积的平均生长量提高至少10-15%来增加森林面积的生产力。需要指出的是，哈萨克苏维埃社会主义共和国此类措施的方案已于1957年初制定完成，目前正在实施。此外，林业机构有责任对森林的卫生状况建立严格监督，加强防火保护，并大规模开展用经济价值高、生长迅速的树种恢复森林的工作。 为了正确解决这些任务，必须研究森林生长条件和天然生长的乔灌木树种，摸清其数量和在该共和国境内的分布情况，研究引进外来树种的条件，发掘改造现有林分的可能性，并解决一系列与在科学基础上建立林业经营体系相关的其他问题。 但迄今为止，关于哈萨克苏维埃社会主义共和国的林业文献，尚缺乏全面概述其整体及各州森林资源现状的综述性材料。 本著作是该领域的一次初步尝试。书中对森林进行了总体描述，指出了其在国民经济中的意义，提供了森林经理学和森林类型学特征，划分了森林植被带，阐述了林业研究状况，并涉及了关于共和国森林和木本植物区系总体特征的一系列其他问题。关于林业经营的问题——如土地规划、森林经营规划、森林利用、森林更新措施、森林保护与防护等——将作为本著作的续篇，成为另一项独立研究的主题。 在撰写过程中，利用了作者近三十年来在哈萨克斯坦从事林业工作的个人观察和收集的材料，并对哈萨克苏维埃社会主义共和国林业总局的大量档案资料以及一系列关于共和国森林的文献进行了分析。 本著作并非旨在绝对全面地涵盖森林研究和特征描述的所有问题。作者的任务是提供共和国森林原料资源的总体概述，并提供其特征描述的必要数据，以期对林业和农业领域的生产及科研工作者的实际工作提供帮助。 作者也希望，书中提供的资料和信息能使广大读者更好地了解我们共和国的自然财富。许多中等和高等农业及林业院校的学生也将从中找到有用的知识。 作者将感谢所有有助于改进本著作内容的批评意见、建议和期望。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作者（编委会）：М.В.古多岑(М.В.Гудочкин)П.С. 恰班(П.С.Чабан) 出版社：Казахское государственное издательство 出版地：阿拉木图 出版年：1958年 页数：322页 语种：俄文 馆藏条形码：XJLAS RU 70023960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31219.2-2014图书馆馆藏资源数字化加工规范》，完全遵照《哈萨克斯坦的森林》的数据信息，未改动删减。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对收集到的《哈萨克斯坦的森林》进行电子化加工处理，按照国家标准《GB/T 31219.2-2014图书馆馆藏资源数字化加工规范》要求，未改动删减《哈萨克斯坦的森林》的数据信息，数据质量可靠。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森林资源,  植被地理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森林保护学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哈萨克斯坦的森林. 干旱区生态与资源科学数据中心(https://data.dcxjegi.cn), 2026. https://cstr.cn/CSTR:33110.11.ariddc.02371.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