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新疆10m陆地生物量数据集（2023年4-10月）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10.12389/ariddc.01296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33110.11.XIEG.XJSEDATA.2024.00100179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2号反射率产品数据进行进一步加工，其中原始数据为全疆10米月度哨兵二号反射率镶嵌数据集，地表生物量数据通过机器学习进行提取，质量控制主要采用全疆2021-2023年地表生物量实测数据进行训练样本和验证样本选择，同时结合林业调查数据进行精度检验与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由于已经经过了欧空局处理，故未作进一步处理。本数据集是通过对随机森林，梯度回归，支持向量机等多种机器学习进行对比后，选择随机森林算法进行生物量反演的反演的计算。数据分辨率为10m。其中随进森林算法的训练样本包括由吐鲁番哈密地区，艾比湖流域，南疆塔里木河流域北缘的实测数据集，地表生物量的收集采用标准枝或全收获方式进行，森林采用森林资源调查规范进行。用于本模型计算的植被生物量数据采用10m×10m标准样方，采集方法为标准枝采集法和全采集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质量控制主要采用全疆2021-2023年地表生物量实测数据进行训练样本和验证样本选择，同时结合林业调查数据进行精度检验与评估。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新疆10m陆地生物量数据集（2023年4-10月）. 干旱区生态与资源科学数据中心(https://data.dcxjegi.cn), 2025. https://cstr.cn/CSTR:33110.11.XIEG.XJSEDATA.2024.00100179.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