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固体可燃矿产（腐植煤）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Solid combustible minerals (humus coal)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10.12389/ariddc.01897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固体可燃矿产（腐植煤）的系统性教材或专业参考著作，全面涵盖了从成因理论、研究方法到地质分布与工业应用的各个层面。全书首先从有机质分解过程和原始物质积累类型出发，阐述了固体可燃矿产的成因基础，并系统介绍了其微观研究、化学分析及技术测试方法。随后，按腐泥煤、腐殖煤等成因类型，详细论述了泥炭、褐煤、烟煤、无烟煤、油页岩等各类煤种的特性、分类及变质作用。在此基础上，以苏联为主要区域，按工业枢纽和煤田分布，逐一介绍了顿巴斯、莫斯科近郊、乌拉尔、库兹巴斯、坎斯克、伊尔库茨克、通古斯、卡拉干达、费尔干纳等主要煤田的地质特征、煤质特点及工业意义，并对部分国外煤田进行了简要概述。最后提出了苏联地质工作者在煤炭研究领域的任务方向。全书兼具理论深度与应用价值，适合地质学、矿产学及能源工业领域的专业人员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作者（编委会）：А.А. 加佩耶夫 (А. А. ГАПЕЕВ) 出版社：Государственное издательство геологической литературы 出版地：莫斯科 出版年：1949年 页数：334页 语种：俄文 馆藏条形码：XJLAS RU 70002445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31219.2-2014图书馆馆藏资源数字化加工规范》，完全遵照《固体可燃矿产（腐植煤）》的数据信息，未改动删减。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对收集到的《固体可燃矿产（腐植煤）》进行电子化加工处理，按照国家标准《GB/T 31219.2-2014图书馆馆藏资源数字化加工规范》要求，未改动删减《固体可燃矿产（腐植煤）》的数据信息，数据质量可靠。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2025/07/22-2025/07/22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油页岩,  地质,  无烟煤,  泥炭,  烟煤,  煤田,  能源工业,  褐煤, 矿产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煤田地质学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固体可燃矿产（腐植煤）. 干旱区生态与资源科学数据中心(https://data.dcxjegi.cn), 2026. https://cstr.cn/CSTR:33110.11.ariddc.01897.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