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1985-2016年咸海流域平原区30米月尺度地表蒸散发数据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10.12389/ariddc.00421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33110.11.ariddc.00421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水资源</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含2013-2016年咸海流域平原区逐年累计月平均地表蒸散发数据、1985-1989、1990-1994、1995-1999、2010-2011、2010-2016、2013-2016共6期逐年累计年平均地表蒸散发数据，以及咸海流域平原区矢量界线和覆盖范围的哈萨克斯坦、乌兹别克斯坦和土库曼斯坦的国界线矢量数据。蒸散发数据的空间分辨率30米，数据以.GEOTIFF格式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数据源使用Landsat影像。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用Landsat影像反演地表蒸散发。</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反演结果没有进行拼接。</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1985/01/01-2016/12/31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咸海流域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66.0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.Geotif格式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30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月、年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地表蒸散发</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1985 1986 1987 1988 1989 1990 1991 1992 1993 1994 1995 1996 1997 1998 1999 2000 2001 2002 2003 2004 2005 2006 2007 2008 2009 2010 2011 2012 2013 2014 2015 2016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咸海流域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刘铁,  罗格平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罗格平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刘铁</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刘铁,罗格平. 1985-2016年咸海流域平原区30米月尺度地表蒸散发数据. 干旱区生态与资源科学数据中心(https://data.dcxjegi.cn), 2025. https://cstr.cn/CSTR:33110.11.ariddc.00421.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