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Theme:grassland, meadow, thickets, vegetation types, forest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contributors:di li xia ti · ha si mu,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author:di li xia ti · ha si mu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di li xia ti · ha si mu, chen xi. 2011-2013 Thematic map of vegetation types in Kyrgyzstan in. Arid Land Ecology and Resources Science Data Center(https://data.dcxjegi.cn), 2025. https://cstr.cn/CSTR:33110.11.ariddc.00472.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