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塔吉克斯坦2005年陆地卫星影像数据集</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陆地卫星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收集了塔吉克斯坦范围内的2005年陆地卫星（TM）遥感影像数据，是gz格式的0级原始数据的解压数据，数据来源于USGS网站。塔吉克斯坦覆盖全境的TM数据需要14景，本数据集收集到11景，已覆盖轨道号分别是：149034、151033、151034、151035、152033、152034、153032、153034、154032、154033、154034</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本数据集为原始下载的gz格式数据文件，每个gz数据中包含14个数据文件和一个gap mask目录，14个数据文件中包含8个波段9个TIF文件（B6包含2个TIF文件）、1个波段质量评价TIF文件、3个txt文本文件及README.GTF文件。 陆地卫星项目由美国USGS发起的，目的是提供质量可靠的遥感数据用于研究和应用活动。陆地卫星1，2和3载荷为多光谱（MSS）传感器，陆地卫星4和5载荷为多光谱（MSS）和专题制图仪（TM）两种传感器，陆地卫星7载荷为增强的专题制图仪（ETM+） 本数据集数据为陆地卫星7号星数据。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本数据集来源于USGS EarthExplorer 数据网站，主要加工流程包括： 在USGS EarthExplorer 数据网站输入区域经纬度、时间范围、云量条件，获得区域范围内的数据列表，从数据列表中通过逐一查看影像缩略图筛选出云量较少质量可靠的卫星影像数据，加入数据篮订购之后由数据网站返回数据地址，借助批量下载工具进行数据下载。数据下载完成后进行数据核查与整编，删除下载不全的无效数据、重复下载的数据，核查已下载数据完整度。</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本数据集为陆地卫星7号星Landsat ETM+传感器数据，传感器包含8个光谱波段，覆盖可见光于热红外范围，空间分辨率为15米（全色波段）、30米（多光谱波段）和60米（热红外波段）。全色波段（PAN）可与多光谱波段融合，提升地物分类精度‌。相较于前代TM传感器，ETM+在红外波段分辨率提升，全色波段新增15米分辨率，热红外波段分辨率从120米提升至60米。 ETM+采用‌高增益‌和‌低增益‌两种模式，根据纬度与季节动态调整，避免数据过饱和或过暗。增加全孔径太阳校准器（FASC）和部分孔径太阳校准器（PASC），提升辐射校准精度‌。‌‌ Landsat系列卫星重访周期为16天，支持动态环境监测。2003年SLC故障导致后续数据存在条带缺失（需结合gap mask修复），但故障前（SLC-on）数据仍为高精度地表研究的重要来源。陆地卫星7号ETM+数据广泛应用于环境监测、灾害评估（如地震后地表变化分析）、农业估产等领域，其多光谱与热红外组合能力至今仍具科研价值。 本数据集取自一年中可获得数据中云量最少时相最佳（植被长势最佳）的分幅数据（即一年一期），覆盖塔全境共14景分幅数据，本数据集收集到11景符合区域范围和时间范围的分幅TM数据，数据集完整度为78.6%</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2005/01/01-2005/12/31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塔吉克斯坦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28.1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栅格数据</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15米、30米、60米</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16天</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UTM 43N，UTM 42N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陆地卫星,  TM,  塔吉克斯坦, 中亚</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塔吉克斯坦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41.04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75.14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67.39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36.67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方晖</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 塔吉克斯坦2005年陆地卫星影像数据集. 干旱区生态与资源科学数据中心(https://data.dcxjegi.cn), 2025.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