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2007年吉尔吉斯斯坦主要河流冰川统计数据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各山区冰川数量、面积；楚-塔拉斯-阿瑟等12各河流湖泊的冰川数量、面积、冰川储量、冰川末端高度、雪线高度、上点的数据；胜利峰区、科克沙尔套上、外阿赖山、阿克希拉克山、泰尔斯山、奎柳山、昆格阿拉套山的重大冰川名称、形态类型、冰川源河流名称、长度、面积、末端高度数据；阿姆河、锡尔河、楚-塔拉斯-阿瑟、塔里木河、伊塞克湖河流流域的冰川面积、冰川程度和流域面积；楚-塔拉斯-阿瑟等8个流域区域的集水面积、冰川面积、冰川程度、集水面积上形成的径流量、冰川径流量（年）、冰川径流模数；各流域内15条河流的集水面积、流域平均高程、冰川面积、冰川程度、不同河流补给方式的补给率；楚河和伊塞克湖流域、锡尔河流域12条河流的冰面融化时期径流量、和雨水补给等4种方式下的补给量百分比。共分为7个数据表。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数据来自《吉国地图册第一卷自然条件和资源》莫斯科1987年出版和《吉国水资源现状》2007出版，由吉尔吉斯斯坦国立水文研究所提供。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冰川径流模数,  冰川径流量, 冰川储量,  雪线高度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2007年吉尔吉斯斯坦主要河流冰川统计数据. 干旱区生态与资源科学数据中心(https://data.dcxjegi.cn), 2025. https://cstr.cn/CSTR:33110.11.ariddc.00606.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