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第7卷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10.12389/ariddc.00957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33110.11.ariddc.00957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本专著可分为3部分。第一部分探讨珍稀植物与新物种发现，记录了哈萨克斯坦北部及天山地区的23种特有植物，分析其地理分布与分类地位，首次报道土库曼植物园引种的 108 种木本植物在干旱条件下的根系形态与抗旱机制。新发现真菌物种 Pleospora incarvilleae 和 Urocystis oxygraphidis，并揭示其与宿主植物的共生关系。第二部分围绕植物系统分类学与细胞学研究，对葱属（Allium）、黄芪属（Astragalus）等类群进行核型分析，确认Gagea neo-popovii等新种的有效性。通过染色体计数，探讨中亚山地植物遗传多样性与地理隔离的关联，提出基于分子标记的种群鉴别方法。第三部分研究真菌与地衣生态，描述地衣和酵母菌的形态特征，分析酸性环境对小麦叶斑病菌孢子萌发率的影响（提升 25%）。此外，对盘菌纲和伞菌纲的代表物种进行解剖学观察，揭示其细胞结构与极端环境适应的相关性。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 И. Ролдугин 出版社：哈萨克苏维埃社会主义共和国科学出版社 出版地：阿拉木图 出版年：1971年 页数：102页 语种：俄语 分类号：UDC 582.475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第7卷》的数据信息，未改动删减。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31219.2-2014图书馆馆藏资源数字化加工规范》要求，未改动删减《植物研究所植物标本馆资料 第7卷》的数据信息，数据质量可靠。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植物多样性,  干旱区真菌生态,  植物分类学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第7卷. 干旱区生态与资源科学数据中心(https://data.dcxjegi.cn), 2025. https://cstr.cn/CSTR:33110.11.ariddc.00957.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