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1973-2000年吉尔吉斯坦主要河流水资源总量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流域、伊犁（卡尔卡拉）流域、楚河流域、塔拉斯河流域、塔里木河流域、纳伦河流域、卡拉达尔亚和流域、锡尔河流域和克孜勒苏9个流域至1972年和1973-2000年的两个时间段的年平均流量、河床径流、年总流量，全观测时期年平均径流量的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 没有对原书内容进行修改增删或重新统计，保留原表格格式和数据格式。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径流量,  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1973-2000年吉尔吉斯坦主要河流水资源总量. 干旱区生态与资源科学数据中心(https://data.dcxjegi.cn), 2025. https://cstr.cn/CSTR:33110.11.ariddc.00386.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