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fifteenth volume of the encyclopedia Medicinal Plants of Turkmenistan continues the study of the richest heritage bequeathed to us by our ancestors. This heritage consists of the numerous works of outstanding ancient scholars and physicians, together with the accumulated folk experience through which our people, thanks to their unique talents and skills, learned to understand the diversity of their generous homeland. In this volume, I attempt to uncover the medicinal properties of native plant species that have long been widely used in traditional medicine. Using a scientific approach, I have examined the customs, traditions, and various methods of preparing medicinal plants in folk medicine. These methods, refined over centuries by our ancestors, have become a treasured component of the wealth of the Turkmen nation. Taking into account the achievements of modern world medicine related to medicinal plants, and drawing upon scientific knowledge accumulated from antiquity to the present day, I have sought throughout the preceding volumes of this work to acquaint readers with the plant-based medicines of Turkmenistan and their therapeutic properties. In my view, the study of the ethnobotanical and ethnomedical aspects of the medicinal plants of Turkmenistan is an urgent and important task of our time. I dedicate this work, inspired by boundless love for my homeland and people and by profound respect for the unique experience of harmonious coexistence between our ancestors and nature, to all readers interested in the rich plant world of our country and its ancient traditions of folk medicine. More than 2,000 species of medicinal plants are used in traditional medicine in Turkmenistan, of which over 500 are endemic to the flora of the country. Precisely because of the ancient folk-medical traditions associated with these endemic medicinal plants, I believe they are fully deserving of inclusion on the UNESCO World Natural and Cultural Heritage List. The publication of the multi-volume work Plant Resources of Turkmenistan is one of the most pressing tasks of our time. It summarizes the results of fundamental scientific research on the rich natural plant resources of Turkmenistan. This publication will provide extensive opportunities for the comprehensive and reliable study of the nation’s biological and economic resources, their introduction into production, and their continuing application in all sectors of the national economy. At present, the development of a National Standard for the Medicinal Plants of Turkmenistan is one of the important tasks facing the country. This work is being carried out jointly by the State Standards Agency of Turkmenistan, the Ministry of Health and Medical Industry of Turkmenistan, and the “Technology Center” of the Academy of Sciences of Turkmenistan. The chapters of this volume contain reliable information on 119 medicinal plant species whose use has already reached the level of scientific medical practice and which constitute a valuable treasury of plant-derived remedies. The flora of Turkmenistan is distinguished by its exceptional richness and has served for thousands of years as an inexhaustible source of treatments for a wide variety of diseases. Studying the lives, professional works, and scientific legacy of the great individuals who laid the foundations of our traditional medicine is a sacred duty of our generation. The heritage of our folk medicine is eternal and continues to illuminate the present across the centuries. The achievements of modern science not only make it possible to broaden the range of applications of existing medicinal plants, but also to introduce new species into healthcare practice on a continuing basis. Scientific medicine has confirmed the therapeutic value of hundreds of plant species, yet most of them remain insufficiently studied. Our task is to place phytotherapy on a solid scientific foundation and ensure its rational development. Human beings obtain everything necessary for life from nature. The natural environment of Turkmenistan is exceptionally rich and contains a vast abundance of medicinal plants. Compared with many other regions, our land is home to numerous useful plants unmatched elsewhere. Modern medical practice would be inconceivable without plant-derived medicines or pharmaceuticals produced from botanical raw materials. Our country possesses all the necessary conditions for the comprehensive and reliable study of medicinal plants used in Turkmen folk medicine. From our wise ancestors we inherited many effective methods of using medicinal herbs to combat disease. Modern medical science has not only confirmed their great value but has also investigated ways to apply them more effectively. As both a scientist and a physician, I call upon everyone to approach the use of medicinal plants from a scientific perspective, including those growing on our own land that deserve comprehensive scientific investigation. The purpose of this book is not limited to expanding the knowledge of healthcare workers, collectors and custodians of medicinal plant materials regarding the structure, habitats, distribution, chemical composition, growth conditions, practical applications, harvesting periods, collection methods, storage requirements, and ecological significance of medicinal plants. It is also intended for the broad readership interested in the rich plant world of our country and its ancient traditions. I am confident that this book will become your reliable assistant and trusted adviser, showing how the generous healing powers of Turkmen nature can be used for the benefit of humanity and helping you preserve your health, youth, and vitality for many years. May the life-giving springs of Turkmen nature, which contribute to human well-being,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2023 Pages: 390 pages Language: English Collection barcode: SD2700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15"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XV of "Medicinal Plants of Turkmenistan" was electronically processed. In accordance with the requirements of the national standard "GB/T 31219.2-2014 Specifications for Digital Processing of Library Collection Resources," the data information of Volume XV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time:2025/10/10-2025/10/10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XV. Arid Land Ecology and Resources Science Data Center(https://data.dcxjegi.cn), 2026. https://cstr.cn/CSTR:33110.11.ariddc.01916.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