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埃塞俄比亚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埃塞俄比亚绿洲（Ethiopian Oasis）依靠河流和湖泊形成，主要由谢贝利河绿洲、阿贝湖绿洲和朱巴河绿洲等组成，地理位置为3°56′17″N-11°52′57″N，40°53′00″E-45°05′22″E。埃塞俄比亚绿洲的总面积为7,865.62 km²（Albers），数量为8块。其中，最大的绿洲为谢贝利河绿洲，其面积为3,616.66 km²。该数据集基于Google Earth 2020年影像研发，以.kmz和.shp数据格式存储，由17个数据文件组成，数据量为22.5 MB（压缩为2个文件，9.6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非洲,   埃塞俄比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埃塞俄比亚绿洲. 干旱区生态与资源科学数据中心(https://data.dcxjegi.cn), 2025. https://www.doi.org/10.3974/geodb.2025.03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刘闯. 埃塞俄比亚绿洲[J]. 全球变化数据仓储电子杂志（中英文）, 2025, 3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